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5481" w14:textId="29BBC768" w:rsidR="00E04BE5" w:rsidRPr="00FF3949" w:rsidRDefault="00000000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r w:rsidR="00FF3949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УТВЕРЖДАЮ</w:t>
      </w: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1F3197BB" w14:textId="2AF67AB1" w:rsidR="00E04BE5" w:rsidRPr="00FF3949" w:rsidRDefault="00FF3949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Декан Механико-математического факультета </w:t>
      </w:r>
    </w:p>
    <w:p w14:paraId="4C96A39F" w14:textId="0888B427" w:rsidR="00E04BE5" w:rsidRPr="00FF3949" w:rsidRDefault="00000000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__________ </w:t>
      </w:r>
      <w:r w:rsidR="00FF3949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озыбаев Д.Х.</w:t>
      </w:r>
    </w:p>
    <w:p w14:paraId="4A0FD790" w14:textId="77777777" w:rsidR="00E04BE5" w:rsidRPr="00FF3949" w:rsidRDefault="00E04BE5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CCD901E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1EC2D0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358438" w14:textId="47BEEA86" w:rsidR="00E04BE5" w:rsidRPr="00FF4077" w:rsidRDefault="00000000" w:rsidP="00FF3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 ВЫПУСКНИКА ОБРАЗОВАТЕЛЬНОЙ ПРОГРАММЫ</w:t>
      </w:r>
    </w:p>
    <w:p w14:paraId="63C701B8" w14:textId="77777777" w:rsidR="00FF4077" w:rsidRPr="00FF3949" w:rsidRDefault="00FF4077" w:rsidP="00FF40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6В06307 – «КРИПТОЛОГИЯ»</w:t>
      </w:r>
    </w:p>
    <w:p w14:paraId="0776632A" w14:textId="77777777" w:rsidR="00FF4077" w:rsidRPr="00FF4077" w:rsidRDefault="00FF4077" w:rsidP="00FF3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1E35DA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</w:p>
    <w:p w14:paraId="13EFE67B" w14:textId="4D368418" w:rsidR="00E04BE5" w:rsidRDefault="00E44D05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Выпускник образовательной программы 6В06307 –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>Криптология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 – это высококвалифицированный специалист, имеющий глубокую теоретическую и практическую подготовку в области информационно-коммуникационных технологий, владеющий современными методами криптографии, способный разрабатывать и анализировать средства защиты информации, выполнять научно-исследовательские, проектные, организационные и эксплуатационные работы.</w:t>
      </w:r>
    </w:p>
    <w:p w14:paraId="6800F006" w14:textId="77777777" w:rsidR="00E44D05" w:rsidRDefault="00E44D05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893D19" w14:textId="41CDCF88" w:rsidR="00FF3949" w:rsidRPr="00E44D05" w:rsidRDefault="00E44D05" w:rsidP="00E44D05">
      <w:pPr>
        <w:tabs>
          <w:tab w:val="left" w:pos="-75"/>
          <w:tab w:val="left" w:pos="271"/>
        </w:tabs>
        <w:spacing w:after="0" w:line="240" w:lineRule="auto"/>
        <w:ind w:left="-75" w:firstLine="7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44D0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Нормативно-правовые основы модели выпускника:</w:t>
      </w:r>
    </w:p>
    <w:p w14:paraId="5A7180BC" w14:textId="413154A6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Классификатор направлений подготовки кадров с высшим и послевузовским образованием (13.10.2018 г. №569, с изменениями и дополнениями по состоянию на 05.06.2020 года);</w:t>
      </w:r>
    </w:p>
    <w:p w14:paraId="7099BC1D" w14:textId="77777777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Профессиональный стандарт «Обеспечение безопасности информационной инфраструктуры и ИТ» - Приложение №4 к приказу Заместителя Председателя Правления Национальной палаты предпринимателей Республики Казахстан «Атамекен» от 05.12.2022 г. № 222 (версия 2, 2022 год, дата ориентировочного пересмотра: 2025 г.);</w:t>
      </w:r>
    </w:p>
    <w:p w14:paraId="54D2AA5B" w14:textId="77777777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398"/>
          <w:tab w:val="left" w:pos="851"/>
          <w:tab w:val="left" w:pos="993"/>
        </w:tabs>
        <w:spacing w:after="0" w:line="240" w:lineRule="auto"/>
        <w:ind w:left="426" w:right="28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Национальная рамка квалификаций/Утверждена протоколом от 16.03.2016 года Республиканской трехсторонней комиссией по социальному партнерству и регулированию социальных и трудовых отношений;</w:t>
      </w:r>
    </w:p>
    <w:p w14:paraId="2AB804B7" w14:textId="21AFA27D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Отраслевая рамка квалификаций в сфере Информационные технологии /Утверждена Протоколом №1 заседания Отраслевой комиссии в сфере информации, информатизации, связи и телекоммуникации от «20» декабря  2016 года</w:t>
      </w:r>
      <w:r w:rsidR="002C7D5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79A09E9" w14:textId="77777777" w:rsidR="00FF3949" w:rsidRPr="00FF3949" w:rsidRDefault="00FF3949" w:rsidP="00FF3949">
      <w:pPr>
        <w:tabs>
          <w:tab w:val="left" w:pos="851"/>
        </w:tabs>
        <w:spacing w:after="0" w:line="240" w:lineRule="auto"/>
        <w:ind w:left="426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7569C570" w14:textId="77777777" w:rsidR="00E04BE5" w:rsidRPr="00E44D05" w:rsidRDefault="00000000" w:rsidP="00E44D0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программы:</w:t>
      </w:r>
    </w:p>
    <w:p w14:paraId="75C841D6" w14:textId="77777777" w:rsidR="00E04BE5" w:rsidRPr="00E44D05" w:rsidRDefault="00000000" w:rsidP="00E44D05">
      <w:pPr>
        <w:pStyle w:val="ae"/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t>Одна из первых и уникальных образовательных программ по подготовке специалистов в области криптологии в Казахстане.</w:t>
      </w:r>
    </w:p>
    <w:p w14:paraId="1E929B2A" w14:textId="77777777" w:rsidR="00E04BE5" w:rsidRPr="00E44D05" w:rsidRDefault="00000000" w:rsidP="00E44D05">
      <w:pPr>
        <w:pStyle w:val="ae"/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t>Программа реализуется только в двух вузах республики, один из которых – Евразийский национальный университет им. Л.Н. Гумилева.</w:t>
      </w:r>
    </w:p>
    <w:p w14:paraId="79576DCD" w14:textId="77777777" w:rsidR="00E04BE5" w:rsidRPr="00E44D05" w:rsidRDefault="00000000" w:rsidP="00E44D05">
      <w:pPr>
        <w:pStyle w:val="ae"/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Находится под особым вниманием КНБ РК, так как выпускники непосредственно участвуют в обеспечении национальной информационной безопасности.</w:t>
      </w:r>
    </w:p>
    <w:p w14:paraId="18C16AD7" w14:textId="77777777" w:rsidR="00E04BE5" w:rsidRPr="00FF3949" w:rsidRDefault="00E04BE5" w:rsidP="00E44D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2C76CC" w14:textId="77777777" w:rsidR="00E04BE5" w:rsidRPr="00E44D05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Присваиваемая степень: </w:t>
      </w:r>
    </w:p>
    <w:p w14:paraId="77D64EE4" w14:textId="4A282E9A" w:rsidR="00E04BE5" w:rsidRPr="00FF3949" w:rsidRDefault="00E44D05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t>Бакалавр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 образова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>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 6В06307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>Криптология»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39D7869" w14:textId="77777777" w:rsidR="00E04BE5" w:rsidRPr="00FF3949" w:rsidRDefault="00E04BE5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7D7D67A" w14:textId="77777777" w:rsidR="00E44D05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Объекты профессиональной деятельности: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215073" w14:textId="15E84975" w:rsidR="00E04BE5" w:rsidRPr="00FF3949" w:rsidRDefault="001E4371" w:rsidP="001E43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sz w:val="28"/>
          <w:szCs w:val="28"/>
          <w:lang w:val="ru-RU"/>
        </w:rPr>
        <w:t xml:space="preserve">Защищенные компьютерные системы и входящие в их состав средства обработки, хранения и передачи информации; система управления безопасностью компьютерной информации;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E4371">
        <w:rPr>
          <w:rFonts w:ascii="Times New Roman" w:hAnsi="Times New Roman" w:cs="Times New Roman"/>
          <w:sz w:val="28"/>
          <w:szCs w:val="28"/>
          <w:lang w:val="ru-RU"/>
        </w:rPr>
        <w:t>редства и оборудование защиты информации в компьютерных системах; математические модели процессов, происходящих при защите информации, обрабатываемой в компьютерных системах; внедрение и реализация средств и методов контроля эффективности защиты информации в компьютерных системах; процессы (технологии) разработки программного обеспечения для средств и систем защиты информации, обрабатываемой в компьютерных системах.</w:t>
      </w:r>
    </w:p>
    <w:p w14:paraId="481832CE" w14:textId="77777777" w:rsidR="00E04BE5" w:rsidRPr="00FF3949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361D962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Перечень должностей: </w:t>
      </w:r>
    </w:p>
    <w:p w14:paraId="3BDD688E" w14:textId="32A5238A" w:rsidR="00E04BE5" w:rsidRPr="00FF3949" w:rsidRDefault="001E4371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sz w:val="28"/>
          <w:szCs w:val="28"/>
          <w:lang w:val="ru-RU"/>
        </w:rPr>
        <w:t>Математик-криптограф; Разработчик криптоалгоритмов; Разработчик программного обеспечения; Тестировщик программного обеспечения; Администратор компьютерных сетей; Специалист по компьютерной безопасности.</w:t>
      </w:r>
    </w:p>
    <w:p w14:paraId="3800F544" w14:textId="77777777" w:rsidR="00E04BE5" w:rsidRPr="00FF3949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17CDF7D7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Функции профессиональной деятельности: </w:t>
      </w:r>
    </w:p>
    <w:p w14:paraId="53A9A72E" w14:textId="77777777" w:rsidR="00E04BE5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f0"/>
        <w:tblW w:w="9067" w:type="dxa"/>
        <w:tblLook w:val="04A0" w:firstRow="1" w:lastRow="0" w:firstColumn="1" w:lastColumn="0" w:noHBand="0" w:noVBand="1"/>
      </w:tblPr>
      <w:tblGrid>
        <w:gridCol w:w="2783"/>
        <w:gridCol w:w="6284"/>
      </w:tblGrid>
      <w:tr w:rsidR="001E4371" w:rsidRPr="001E4371" w14:paraId="1DEE3B7D" w14:textId="77777777" w:rsidTr="001C1C1E">
        <w:tc>
          <w:tcPr>
            <w:tcW w:w="2783" w:type="dxa"/>
            <w:vAlign w:val="center"/>
            <w:hideMark/>
          </w:tcPr>
          <w:p w14:paraId="7610A977" w14:textId="7938E9C1" w:rsidR="001E4371" w:rsidRPr="001E4371" w:rsidRDefault="0008472D" w:rsidP="000847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Вид деятельности</w:t>
            </w:r>
          </w:p>
        </w:tc>
        <w:tc>
          <w:tcPr>
            <w:tcW w:w="6284" w:type="dxa"/>
            <w:vAlign w:val="center"/>
            <w:hideMark/>
          </w:tcPr>
          <w:p w14:paraId="78422E11" w14:textId="3DF8DA36" w:rsidR="001E4371" w:rsidRPr="001E4371" w:rsidRDefault="0008472D" w:rsidP="001E437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Основные функции</w:t>
            </w:r>
          </w:p>
        </w:tc>
      </w:tr>
      <w:tr w:rsidR="001E4371" w:rsidRPr="002C7D55" w14:paraId="4C7D70C8" w14:textId="77777777" w:rsidTr="001C1C1E">
        <w:trPr>
          <w:trHeight w:val="1619"/>
        </w:trPr>
        <w:tc>
          <w:tcPr>
            <w:tcW w:w="2783" w:type="dxa"/>
            <w:vAlign w:val="center"/>
            <w:hideMark/>
          </w:tcPr>
          <w:p w14:paraId="576CE0E2" w14:textId="4B2530AB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Научно-исследовательский</w:t>
            </w:r>
          </w:p>
        </w:tc>
        <w:tc>
          <w:tcPr>
            <w:tcW w:w="6284" w:type="dxa"/>
            <w:vAlign w:val="center"/>
            <w:hideMark/>
          </w:tcPr>
          <w:p w14:paraId="22AC7126" w14:textId="3922C2FD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Анализ отечественного и зарубежного опыта по вопросам информационной безопасности; создание математических моделей защищаемых процессов.</w:t>
            </w:r>
          </w:p>
        </w:tc>
      </w:tr>
      <w:tr w:rsidR="001E4371" w:rsidRPr="002C7D55" w14:paraId="3428C01A" w14:textId="77777777" w:rsidTr="001C1C1E">
        <w:tc>
          <w:tcPr>
            <w:tcW w:w="2783" w:type="dxa"/>
            <w:vAlign w:val="center"/>
            <w:hideMark/>
          </w:tcPr>
          <w:p w14:paraId="035C886B" w14:textId="0ED5F1F4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Проектный</w:t>
            </w:r>
          </w:p>
        </w:tc>
        <w:tc>
          <w:tcPr>
            <w:tcW w:w="6284" w:type="dxa"/>
            <w:vAlign w:val="center"/>
            <w:hideMark/>
          </w:tcPr>
          <w:p w14:paraId="254A72F4" w14:textId="00520BEE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Проектирование систем безопасности и программного обеспечения; разработка технического задания.</w:t>
            </w:r>
          </w:p>
        </w:tc>
      </w:tr>
      <w:tr w:rsidR="001E4371" w:rsidRPr="002C7D55" w14:paraId="6D226FBF" w14:textId="77777777" w:rsidTr="001C1C1E">
        <w:tc>
          <w:tcPr>
            <w:tcW w:w="2783" w:type="dxa"/>
            <w:vAlign w:val="center"/>
            <w:hideMark/>
          </w:tcPr>
          <w:p w14:paraId="1A5E6789" w14:textId="26060C23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Контрольно-аналитический</w:t>
            </w:r>
          </w:p>
        </w:tc>
        <w:tc>
          <w:tcPr>
            <w:tcW w:w="6284" w:type="dxa"/>
            <w:vAlign w:val="center"/>
            <w:hideMark/>
          </w:tcPr>
          <w:p w14:paraId="254542DA" w14:textId="36CA4317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Оценка систем безопасности; </w:t>
            </w: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</w:t>
            </w: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ыявление уязвимостей и выработка рекомендаций по их устранению.</w:t>
            </w:r>
          </w:p>
        </w:tc>
      </w:tr>
      <w:tr w:rsidR="001E4371" w:rsidRPr="002C7D55" w14:paraId="6C9BD88D" w14:textId="77777777" w:rsidTr="001C1C1E">
        <w:tc>
          <w:tcPr>
            <w:tcW w:w="2783" w:type="dxa"/>
            <w:vAlign w:val="center"/>
            <w:hideMark/>
          </w:tcPr>
          <w:p w14:paraId="5D25E853" w14:textId="4160A14E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lastRenderedPageBreak/>
              <w:t>Организационный</w:t>
            </w:r>
          </w:p>
        </w:tc>
        <w:tc>
          <w:tcPr>
            <w:tcW w:w="6284" w:type="dxa"/>
            <w:vAlign w:val="center"/>
            <w:hideMark/>
          </w:tcPr>
          <w:p w14:paraId="124E8E66" w14:textId="72515CBE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sz w:val="28"/>
                <w:szCs w:val="28"/>
                <w:lang w:val="ru-KZ" w:eastAsia="ru-KZ"/>
              </w:rPr>
              <w:t>Управление коллективом, принятие решений и организация режима информационной безопасности.</w:t>
            </w:r>
          </w:p>
          <w:p w14:paraId="6AB99527" w14:textId="77777777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</w:p>
        </w:tc>
      </w:tr>
      <w:tr w:rsidR="001E4371" w:rsidRPr="002C7D55" w14:paraId="792FA2C8" w14:textId="77777777" w:rsidTr="001C1C1E">
        <w:tc>
          <w:tcPr>
            <w:tcW w:w="2783" w:type="dxa"/>
            <w:vAlign w:val="center"/>
            <w:hideMark/>
          </w:tcPr>
          <w:p w14:paraId="31CF7BD4" w14:textId="342D3B7F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Операци</w:t>
            </w: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онный</w:t>
            </w:r>
          </w:p>
        </w:tc>
        <w:tc>
          <w:tcPr>
            <w:tcW w:w="6284" w:type="dxa"/>
            <w:vAlign w:val="center"/>
            <w:hideMark/>
          </w:tcPr>
          <w:p w14:paraId="28C719A5" w14:textId="428F354D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Установка, настройка, тестирование и обслуживание оборудования безопасности.</w:t>
            </w:r>
          </w:p>
        </w:tc>
      </w:tr>
    </w:tbl>
    <w:p w14:paraId="3B936C02" w14:textId="77777777" w:rsidR="001E4371" w:rsidRPr="001E4371" w:rsidRDefault="001E4371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2E7F72C4" w14:textId="77777777" w:rsidR="00E04BE5" w:rsidRPr="001E4371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6A62A7FC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Выпускники способны выполнять следующие задачи:</w:t>
      </w:r>
    </w:p>
    <w:p w14:paraId="70EDBCFF" w14:textId="4D318B8C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Разработка и внедрение систем защиты информации;</w:t>
      </w:r>
    </w:p>
    <w:p w14:paraId="6B78775F" w14:textId="66834D99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Использование криптографических алгоритмов и протоколов;</w:t>
      </w:r>
    </w:p>
    <w:p w14:paraId="078877B8" w14:textId="5644E5CF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Оценка систем информационной безопасности и выявление уязвимостей;</w:t>
      </w:r>
    </w:p>
    <w:p w14:paraId="1965793B" w14:textId="2C312060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Предоставление технической поддержки программных и аппаратных средств безопасности;</w:t>
      </w:r>
    </w:p>
    <w:p w14:paraId="64E8866D" w14:textId="73B3C51C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Проводить научные исследования и готовить отчеты;</w:t>
      </w:r>
    </w:p>
    <w:p w14:paraId="2D7B27A4" w14:textId="529DB2E4" w:rsidR="00E04BE5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Внедрение командной работы и управления проектами.</w:t>
      </w:r>
    </w:p>
    <w:p w14:paraId="6AA004CA" w14:textId="77777777" w:rsidR="008D2177" w:rsidRPr="00FF3949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8AC83BC" w14:textId="77777777" w:rsidR="00E04BE5" w:rsidRPr="008D2177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217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Атрибуты выпускников:  </w:t>
      </w:r>
    </w:p>
    <w:p w14:paraId="12ED1B0E" w14:textId="2F4F1A5A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Глубокие теоретические знания и системное мышление;</w:t>
      </w:r>
    </w:p>
    <w:p w14:paraId="2D33A05C" w14:textId="786F553F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Навыки исследования и программирования;</w:t>
      </w:r>
    </w:p>
    <w:p w14:paraId="309BACB5" w14:textId="2BA3C46C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Надежность, ответственность и профессиональная этика;</w:t>
      </w:r>
    </w:p>
    <w:p w14:paraId="5F3D79F0" w14:textId="26B32D08" w:rsidR="008D2177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Гибкость и способность адаптироваться к новым технологиям;</w:t>
      </w:r>
    </w:p>
    <w:p w14:paraId="61BCB010" w14:textId="2EFE0B61" w:rsidR="00E04BE5" w:rsidRPr="008D2177" w:rsidRDefault="008D2177" w:rsidP="008D2177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8D2177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Навыки общения и работы в команде.</w:t>
      </w:r>
    </w:p>
    <w:p w14:paraId="01D17355" w14:textId="77777777" w:rsidR="008D2177" w:rsidRPr="00FF3949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7667C1D8" w14:textId="4A64BD93" w:rsidR="008D2177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D2177">
        <w:rPr>
          <w:rFonts w:ascii="Times New Roman" w:hAnsi="Times New Roman" w:cs="Times New Roman"/>
          <w:sz w:val="28"/>
          <w:szCs w:val="28"/>
          <w:lang w:val="ru-RU"/>
        </w:rPr>
        <w:t>Рассмотрено на заседании кафедры «</w:t>
      </w:r>
      <w:r w:rsidR="002C7D55">
        <w:rPr>
          <w:rFonts w:ascii="Times New Roman" w:hAnsi="Times New Roman" w:cs="Times New Roman"/>
          <w:sz w:val="28"/>
          <w:szCs w:val="28"/>
          <w:lang w:val="ru-RU"/>
        </w:rPr>
        <w:t>Криптология</w:t>
      </w:r>
      <w:r w:rsidRPr="008D2177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</w:p>
    <w:p w14:paraId="113C2785" w14:textId="6D2DF12A" w:rsidR="00E04BE5" w:rsidRPr="00FF3949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8D2177">
        <w:rPr>
          <w:rFonts w:ascii="Times New Roman" w:hAnsi="Times New Roman" w:cs="Times New Roman"/>
          <w:sz w:val="28"/>
          <w:szCs w:val="28"/>
          <w:lang w:val="ru-RU"/>
        </w:rPr>
        <w:t>ротокол № 1, 29 августа 2024 г.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C4D5B5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D3D86F" w14:textId="77777777" w:rsidR="008D2177" w:rsidRDefault="008D2177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9476A07" w14:textId="0584844B" w:rsidR="00E04BE5" w:rsidRPr="00FF3949" w:rsidRDefault="00000000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кафедрой                         Танирбергенов А.Ж.      </w:t>
      </w:r>
    </w:p>
    <w:p w14:paraId="23BB7040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CE1BB1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33CD4D" w14:textId="58428D4D" w:rsidR="008C596E" w:rsidRPr="008D2177" w:rsidRDefault="00000000" w:rsidP="008D2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8C596E" w:rsidRPr="008D2177" w:rsidSect="00E44D0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EE7BEE"/>
    <w:multiLevelType w:val="hybridMultilevel"/>
    <w:tmpl w:val="41C6AE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84D3B"/>
    <w:multiLevelType w:val="hybridMultilevel"/>
    <w:tmpl w:val="0784CC0A"/>
    <w:lvl w:ilvl="0" w:tplc="5346175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1016C03"/>
    <w:multiLevelType w:val="hybridMultilevel"/>
    <w:tmpl w:val="00CE54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D2927"/>
    <w:multiLevelType w:val="hybridMultilevel"/>
    <w:tmpl w:val="06C2AB88"/>
    <w:lvl w:ilvl="0" w:tplc="5346175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1DC0DEB"/>
    <w:multiLevelType w:val="hybridMultilevel"/>
    <w:tmpl w:val="0CC6471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645A38"/>
    <w:multiLevelType w:val="hybridMultilevel"/>
    <w:tmpl w:val="E90E44F8"/>
    <w:lvl w:ilvl="0" w:tplc="534617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8C042D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F1DA1"/>
    <w:multiLevelType w:val="hybridMultilevel"/>
    <w:tmpl w:val="B9767F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23414">
    <w:abstractNumId w:val="8"/>
  </w:num>
  <w:num w:numId="2" w16cid:durableId="985280244">
    <w:abstractNumId w:val="6"/>
  </w:num>
  <w:num w:numId="3" w16cid:durableId="478691006">
    <w:abstractNumId w:val="5"/>
  </w:num>
  <w:num w:numId="4" w16cid:durableId="974749638">
    <w:abstractNumId w:val="4"/>
  </w:num>
  <w:num w:numId="5" w16cid:durableId="47926057">
    <w:abstractNumId w:val="7"/>
  </w:num>
  <w:num w:numId="6" w16cid:durableId="977228352">
    <w:abstractNumId w:val="3"/>
  </w:num>
  <w:num w:numId="7" w16cid:durableId="763065700">
    <w:abstractNumId w:val="2"/>
  </w:num>
  <w:num w:numId="8" w16cid:durableId="1923290416">
    <w:abstractNumId w:val="1"/>
  </w:num>
  <w:num w:numId="9" w16cid:durableId="259797765">
    <w:abstractNumId w:val="0"/>
  </w:num>
  <w:num w:numId="10" w16cid:durableId="360518860">
    <w:abstractNumId w:val="15"/>
  </w:num>
  <w:num w:numId="11" w16cid:durableId="1040475601">
    <w:abstractNumId w:val="11"/>
  </w:num>
  <w:num w:numId="12" w16cid:durableId="1728533270">
    <w:abstractNumId w:val="14"/>
  </w:num>
  <w:num w:numId="13" w16cid:durableId="518474011">
    <w:abstractNumId w:val="12"/>
  </w:num>
  <w:num w:numId="14" w16cid:durableId="543370312">
    <w:abstractNumId w:val="13"/>
  </w:num>
  <w:num w:numId="15" w16cid:durableId="1167014345">
    <w:abstractNumId w:val="9"/>
  </w:num>
  <w:num w:numId="16" w16cid:durableId="1224756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72D"/>
    <w:rsid w:val="0015074B"/>
    <w:rsid w:val="001E4371"/>
    <w:rsid w:val="0029639D"/>
    <w:rsid w:val="002C7D55"/>
    <w:rsid w:val="00326F90"/>
    <w:rsid w:val="008C596E"/>
    <w:rsid w:val="008D2177"/>
    <w:rsid w:val="00AA1D8D"/>
    <w:rsid w:val="00B47730"/>
    <w:rsid w:val="00CB0664"/>
    <w:rsid w:val="00D94D0C"/>
    <w:rsid w:val="00E04BE5"/>
    <w:rsid w:val="00E44D05"/>
    <w:rsid w:val="00FC693F"/>
    <w:rsid w:val="00FF394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ABB75"/>
  <w14:defaultImageDpi w14:val="300"/>
  <w15:docId w15:val="{F41B302E-9926-47F7-8180-BF08BC5D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F4077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Rake</cp:lastModifiedBy>
  <cp:revision>4</cp:revision>
  <dcterms:created xsi:type="dcterms:W3CDTF">2025-05-20T14:37:00Z</dcterms:created>
  <dcterms:modified xsi:type="dcterms:W3CDTF">2025-05-20T18:22:00Z</dcterms:modified>
  <cp:category/>
</cp:coreProperties>
</file>